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du Cinéma Paradiso</w:t>
      </w:r>
    </w:p>
    <w:p>
      <w:pPr>
        <w:pStyle w:val="pEntete"/>
      </w:pPr>
      <w:r>
        <w:rPr/>
        <w:t xml:space="preserve">Pour le Cinéma Paradiso</w:t>
      </w:r>
    </w:p>
    <w:p>
      <w:pPr>
        <w:pStyle w:val="pEntete"/>
      </w:pPr>
      <w:r>
        <w:rPr/>
        <w:t xml:space="preserve">Place de l'hôtel de ville</w:t>
      </w:r>
    </w:p>
    <w:p>
      <w:pPr>
        <w:pStyle w:val="pEntete"/>
      </w:pPr>
      <w:r>
        <w:rPr/>
        <w:t xml:space="preserve">14260 AUNAY SUR ODON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001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